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99BC" w14:textId="77777777" w:rsidR="004709FD" w:rsidRDefault="004709FD" w:rsidP="00D1766B">
      <w:pPr>
        <w:spacing w:before="73" w:line="216" w:lineRule="auto"/>
        <w:ind w:left="2271" w:right="279" w:hanging="1703"/>
        <w:jc w:val="both"/>
        <w:rPr>
          <w:rFonts w:ascii="Palatino Linotype" w:hAnsi="Palatino Linotype"/>
          <w:b/>
          <w:sz w:val="20"/>
        </w:rPr>
      </w:pPr>
      <w:r>
        <w:rPr>
          <w:sz w:val="20"/>
        </w:rPr>
        <w:t>Judul Penelitian :</w:t>
      </w:r>
      <w:r>
        <w:rPr>
          <w:rFonts w:ascii="Palatino Linotype" w:hAnsi="Palatino Linotype"/>
          <w:b/>
          <w:sz w:val="20"/>
        </w:rPr>
        <w:t xml:space="preserve">Pengaruh </w:t>
      </w:r>
      <w:proofErr w:type="spellStart"/>
      <w:r>
        <w:rPr>
          <w:rFonts w:ascii="Palatino Linotype" w:hAnsi="Palatino Linotype"/>
          <w:b/>
          <w:i/>
          <w:sz w:val="20"/>
        </w:rPr>
        <w:t>Current</w:t>
      </w:r>
      <w:proofErr w:type="spellEnd"/>
      <w:r>
        <w:rPr>
          <w:rFonts w:ascii="Palatino Linotype" w:hAnsi="Palatino Linotype"/>
          <w:b/>
          <w:i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0"/>
        </w:rPr>
        <w:t>Ratio</w:t>
      </w:r>
      <w:proofErr w:type="spellEnd"/>
      <w:r>
        <w:rPr>
          <w:rFonts w:ascii="Palatino Linotype" w:hAnsi="Palatino Linotype"/>
          <w:b/>
          <w:i/>
          <w:sz w:val="20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0"/>
        </w:rPr>
        <w:t>Debt</w:t>
      </w:r>
      <w:proofErr w:type="spellEnd"/>
      <w:r>
        <w:rPr>
          <w:rFonts w:ascii="Palatino Linotype" w:hAnsi="Palatino Linotype"/>
          <w:b/>
          <w:i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0"/>
        </w:rPr>
        <w:t>to</w:t>
      </w:r>
      <w:proofErr w:type="spellEnd"/>
      <w:r>
        <w:rPr>
          <w:rFonts w:ascii="Palatino Linotype" w:hAnsi="Palatino Linotype"/>
          <w:b/>
          <w:i/>
          <w:sz w:val="20"/>
        </w:rPr>
        <w:t xml:space="preserve"> Equity </w:t>
      </w:r>
      <w:proofErr w:type="spellStart"/>
      <w:r>
        <w:rPr>
          <w:rFonts w:ascii="Palatino Linotype" w:hAnsi="Palatino Linotype"/>
          <w:b/>
          <w:i/>
          <w:sz w:val="20"/>
        </w:rPr>
        <w:t>Ratio,Return</w:t>
      </w:r>
      <w:proofErr w:type="spellEnd"/>
      <w:r>
        <w:rPr>
          <w:rFonts w:ascii="Palatino Linotype" w:hAnsi="Palatino Linotype"/>
          <w:b/>
          <w:i/>
          <w:sz w:val="20"/>
        </w:rPr>
        <w:t xml:space="preserve"> On Equity </w:t>
      </w:r>
      <w:proofErr w:type="spellStart"/>
      <w:r>
        <w:rPr>
          <w:rFonts w:ascii="Palatino Linotype" w:hAnsi="Palatino Linotype"/>
          <w:b/>
          <w:i/>
          <w:sz w:val="20"/>
        </w:rPr>
        <w:t>Ratio</w:t>
      </w:r>
      <w:proofErr w:type="spellEnd"/>
      <w:r>
        <w:rPr>
          <w:rFonts w:ascii="Palatino Linotype" w:hAnsi="Palatino Linotype"/>
          <w:b/>
          <w:i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Terhadap </w:t>
      </w:r>
      <w:proofErr w:type="spellStart"/>
      <w:r>
        <w:rPr>
          <w:rFonts w:ascii="Palatino Linotype" w:hAnsi="Palatino Linotype"/>
          <w:b/>
          <w:i/>
          <w:sz w:val="20"/>
        </w:rPr>
        <w:t>Dividend</w:t>
      </w:r>
      <w:proofErr w:type="spellEnd"/>
      <w:r>
        <w:rPr>
          <w:rFonts w:ascii="Palatino Linotype" w:hAnsi="Palatino Linotype"/>
          <w:b/>
          <w:i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0"/>
        </w:rPr>
        <w:t>Payout</w:t>
      </w:r>
      <w:proofErr w:type="spellEnd"/>
      <w:r>
        <w:rPr>
          <w:rFonts w:ascii="Palatino Linotype" w:hAnsi="Palatino Linotype"/>
          <w:b/>
          <w:i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0"/>
        </w:rPr>
        <w:t>Ratio</w:t>
      </w:r>
      <w:proofErr w:type="spellEnd"/>
      <w:r>
        <w:rPr>
          <w:rFonts w:ascii="Palatino Linotype" w:hAnsi="Palatino Linotype"/>
          <w:b/>
          <w:i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Pada Industri Barang dan Konsumsi Yang Terdaftar di Bursa Efek Indonesia Periode 2018 </w:t>
      </w:r>
      <w:r>
        <w:rPr>
          <w:rFonts w:ascii="Palatino Linotype" w:hAnsi="Palatino Linotype"/>
          <w:b/>
          <w:i/>
          <w:sz w:val="20"/>
        </w:rPr>
        <w:t xml:space="preserve">– </w:t>
      </w:r>
      <w:r>
        <w:rPr>
          <w:rFonts w:ascii="Palatino Linotype" w:hAnsi="Palatino Linotype"/>
          <w:b/>
          <w:sz w:val="20"/>
        </w:rPr>
        <w:t>2022.</w:t>
      </w:r>
    </w:p>
    <w:p w14:paraId="5296755F" w14:textId="6F54B63C" w:rsidR="004709FD" w:rsidRDefault="004709FD" w:rsidP="00D1766B">
      <w:pPr>
        <w:pStyle w:val="TeksIsi"/>
        <w:tabs>
          <w:tab w:val="left" w:pos="3032"/>
        </w:tabs>
        <w:spacing w:before="124" w:line="254" w:lineRule="auto"/>
        <w:ind w:left="852" w:right="442"/>
      </w:pPr>
      <w:r>
        <w:rPr>
          <w:w w:val="105"/>
        </w:rPr>
        <w:t xml:space="preserve">Dosen Pembimbing I: Dr. Edwin Agus </w:t>
      </w:r>
      <w:proofErr w:type="spellStart"/>
      <w:r>
        <w:rPr>
          <w:w w:val="105"/>
        </w:rPr>
        <w:t>Buniarto,S.E.,M.M</w:t>
      </w:r>
      <w:proofErr w:type="spellEnd"/>
      <w:r>
        <w:rPr>
          <w:w w:val="105"/>
        </w:rPr>
        <w:t xml:space="preserve"> Dosen Pembimbing II</w:t>
      </w:r>
      <w:r>
        <w:rPr>
          <w:spacing w:val="-42"/>
        </w:rPr>
        <w:t xml:space="preserve"> </w:t>
      </w:r>
      <w:r>
        <w:rPr>
          <w:w w:val="105"/>
        </w:rPr>
        <w:t xml:space="preserve">: Edi </w:t>
      </w:r>
      <w:proofErr w:type="spellStart"/>
      <w:r>
        <w:rPr>
          <w:w w:val="105"/>
        </w:rPr>
        <w:t>Murdiyanto,SH,MM</w:t>
      </w:r>
      <w:proofErr w:type="spellEnd"/>
    </w:p>
    <w:p w14:paraId="4790562D" w14:textId="77777777" w:rsidR="004709FD" w:rsidRDefault="004709FD" w:rsidP="00D1766B">
      <w:pPr>
        <w:pStyle w:val="TeksIsi"/>
        <w:tabs>
          <w:tab w:val="left" w:pos="3032"/>
          <w:tab w:val="left" w:pos="3130"/>
        </w:tabs>
        <w:spacing w:before="2" w:line="254" w:lineRule="auto"/>
        <w:ind w:left="852" w:right="1786"/>
      </w:pPr>
      <w:r>
        <w:t xml:space="preserve">Nama Mahasiswa: Fariska </w:t>
      </w:r>
      <w:proofErr w:type="spellStart"/>
      <w:r>
        <w:t>Prestyastilia</w:t>
      </w:r>
      <w:proofErr w:type="spellEnd"/>
      <w:r>
        <w:t xml:space="preserve"> </w:t>
      </w:r>
    </w:p>
    <w:p w14:paraId="7121A090" w14:textId="6F1431D8" w:rsidR="004709FD" w:rsidRDefault="004709FD" w:rsidP="00D1766B">
      <w:pPr>
        <w:pStyle w:val="TeksIsi"/>
        <w:tabs>
          <w:tab w:val="left" w:pos="3032"/>
          <w:tab w:val="left" w:pos="3130"/>
        </w:tabs>
        <w:spacing w:before="2" w:line="254" w:lineRule="auto"/>
        <w:ind w:left="852" w:right="1786"/>
      </w:pPr>
      <w:r>
        <w:rPr>
          <w:spacing w:val="-4"/>
        </w:rPr>
        <w:t>NPM</w:t>
      </w:r>
      <w:r>
        <w:t>.  :</w:t>
      </w:r>
      <w:r>
        <w:rPr>
          <w:spacing w:val="-2"/>
        </w:rPr>
        <w:t>20130210179</w:t>
      </w:r>
    </w:p>
    <w:p w14:paraId="3219B976" w14:textId="77777777" w:rsidR="004709FD" w:rsidRDefault="004709FD" w:rsidP="00D1766B">
      <w:pPr>
        <w:pStyle w:val="Judul1"/>
        <w:spacing w:before="119"/>
        <w:ind w:right="748"/>
        <w:rPr>
          <w:rFonts w:ascii="Times New Roman"/>
        </w:rPr>
      </w:pPr>
      <w:bookmarkStart w:id="0" w:name="_bookmark3"/>
      <w:bookmarkEnd w:id="0"/>
      <w:r>
        <w:rPr>
          <w:rFonts w:ascii="Times New Roman"/>
          <w:spacing w:val="-2"/>
        </w:rPr>
        <w:t>ABSTRAK</w:t>
      </w:r>
    </w:p>
    <w:p w14:paraId="1FECB52B" w14:textId="77777777" w:rsidR="004709FD" w:rsidRDefault="004709FD" w:rsidP="00D1766B">
      <w:pPr>
        <w:pStyle w:val="TeksIsi"/>
        <w:spacing w:before="35" w:line="288" w:lineRule="auto"/>
        <w:ind w:left="568" w:right="280" w:firstLine="396"/>
        <w:jc w:val="both"/>
      </w:pPr>
      <w:r>
        <w:t>Masalah</w:t>
      </w:r>
      <w:r>
        <w:rPr>
          <w:spacing w:val="40"/>
        </w:rPr>
        <w:t xml:space="preserve"> </w:t>
      </w:r>
      <w:r>
        <w:t>kebijakan</w:t>
      </w:r>
      <w:r>
        <w:rPr>
          <w:spacing w:val="40"/>
        </w:rPr>
        <w:t xml:space="preserve"> </w:t>
      </w:r>
      <w:r>
        <w:t>deviden</w:t>
      </w:r>
      <w:r>
        <w:rPr>
          <w:spacing w:val="40"/>
        </w:rPr>
        <w:t xml:space="preserve"> </w:t>
      </w:r>
      <w:r>
        <w:t>memiliki</w:t>
      </w:r>
      <w:r>
        <w:rPr>
          <w:spacing w:val="40"/>
        </w:rPr>
        <w:t xml:space="preserve"> </w:t>
      </w:r>
      <w:r>
        <w:t>dampak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berarti bagi investor maupun perusahaan yang akan membayar</w:t>
      </w:r>
      <w:r>
        <w:rPr>
          <w:spacing w:val="40"/>
        </w:rPr>
        <w:t xml:space="preserve"> </w:t>
      </w:r>
      <w:r>
        <w:t xml:space="preserve">devidennya. Ini karena tujuan utama investor adalah untuk meningkatkan kesejahteraan mereka dengan mengharapkan keuntungan dalam bentuk deviden dan </w:t>
      </w:r>
      <w:proofErr w:type="spellStart"/>
      <w:r>
        <w:rPr>
          <w:rFonts w:ascii="Palatino Linotype"/>
          <w:i/>
        </w:rPr>
        <w:t>capital</w:t>
      </w:r>
      <w:proofErr w:type="spellEnd"/>
      <w:r>
        <w:rPr>
          <w:rFonts w:ascii="Palatino Linotype"/>
          <w:i/>
        </w:rPr>
        <w:t xml:space="preserve"> gain</w:t>
      </w:r>
      <w:r>
        <w:t xml:space="preserve">. Di sisi lain, perusahaan mengharapkan pertumbuhan terus menerus untuk </w:t>
      </w:r>
      <w:proofErr w:type="spellStart"/>
      <w:r>
        <w:t>memeprtahankan</w:t>
      </w:r>
      <w:proofErr w:type="spellEnd"/>
      <w:r>
        <w:t xml:space="preserve"> kelangsungan hidupnya, yang sekaligus harus memberikan kesejahteraan kepada para pemegang sahamnya.</w:t>
      </w:r>
    </w:p>
    <w:p w14:paraId="56EEE92B" w14:textId="77777777" w:rsidR="004709FD" w:rsidRDefault="004709FD" w:rsidP="00D1766B">
      <w:pPr>
        <w:pStyle w:val="TeksIsi"/>
        <w:spacing w:line="280" w:lineRule="auto"/>
        <w:ind w:left="568" w:right="280" w:firstLine="396"/>
        <w:jc w:val="both"/>
      </w:pPr>
      <w:r>
        <w:rPr>
          <w:w w:val="105"/>
        </w:rPr>
        <w:t xml:space="preserve">Penelitian ini bertujuan untuk mengetahui apakah terdapat pengaruh CR, DER, dan ROE terhadap </w:t>
      </w:r>
      <w:proofErr w:type="spellStart"/>
      <w:r>
        <w:rPr>
          <w:rFonts w:ascii="Palatino Linotype" w:hAnsi="Palatino Linotype"/>
          <w:i/>
          <w:w w:val="105"/>
        </w:rPr>
        <w:t>Dividend</w:t>
      </w:r>
      <w:proofErr w:type="spellEnd"/>
      <w:r>
        <w:rPr>
          <w:rFonts w:ascii="Palatino Linotype" w:hAnsi="Palatino Linotype"/>
          <w:i/>
          <w:w w:val="105"/>
        </w:rPr>
        <w:t xml:space="preserve"> </w:t>
      </w:r>
      <w:proofErr w:type="spellStart"/>
      <w:r>
        <w:rPr>
          <w:rFonts w:ascii="Palatino Linotype" w:hAnsi="Palatino Linotype"/>
          <w:i/>
          <w:w w:val="105"/>
        </w:rPr>
        <w:t>Payout</w:t>
      </w:r>
      <w:proofErr w:type="spellEnd"/>
      <w:r>
        <w:rPr>
          <w:rFonts w:ascii="Palatino Linotype" w:hAnsi="Palatino Linotype"/>
          <w:i/>
          <w:w w:val="105"/>
        </w:rPr>
        <w:t xml:space="preserve"> </w:t>
      </w:r>
      <w:proofErr w:type="spellStart"/>
      <w:r>
        <w:rPr>
          <w:rFonts w:ascii="Palatino Linotype" w:hAnsi="Palatino Linotype"/>
          <w:i/>
          <w:w w:val="105"/>
        </w:rPr>
        <w:t>Ratio</w:t>
      </w:r>
      <w:proofErr w:type="spellEnd"/>
      <w:r>
        <w:rPr>
          <w:w w:val="105"/>
        </w:rPr>
        <w:t xml:space="preserve">. Populasi penelitian ini adalah perusahaan manufaktur </w:t>
      </w:r>
      <w:proofErr w:type="spellStart"/>
      <w:r>
        <w:rPr>
          <w:w w:val="105"/>
        </w:rPr>
        <w:t>idustri</w:t>
      </w:r>
      <w:proofErr w:type="spellEnd"/>
      <w:r>
        <w:rPr>
          <w:w w:val="105"/>
        </w:rPr>
        <w:t xml:space="preserve"> barang dan konsumsi yang terdaftar di Bursa Efek Indonesia periode 2018 – 2022. Sampel penelitian ini berjumlah 11 perusahaan yang diperoleh dengan menggunakan metode </w:t>
      </w:r>
      <w:proofErr w:type="spellStart"/>
      <w:r>
        <w:rPr>
          <w:rFonts w:ascii="Palatino Linotype" w:hAnsi="Palatino Linotype"/>
          <w:i/>
        </w:rPr>
        <w:t>purposive</w:t>
      </w:r>
      <w:proofErr w:type="spellEnd"/>
      <w:r>
        <w:rPr>
          <w:rFonts w:ascii="Palatino Linotype" w:hAnsi="Palatino Linotype"/>
          <w:i/>
        </w:rPr>
        <w:t xml:space="preserve"> sampling</w:t>
      </w:r>
      <w:r>
        <w:t xml:space="preserve">. Metode analisis yang digunakan adalah analisis </w:t>
      </w:r>
      <w:r>
        <w:rPr>
          <w:w w:val="105"/>
        </w:rPr>
        <w:t>regresi data panel.</w:t>
      </w:r>
    </w:p>
    <w:p w14:paraId="2673F974" w14:textId="77777777" w:rsidR="004709FD" w:rsidRDefault="004709FD" w:rsidP="00D1766B">
      <w:pPr>
        <w:spacing w:line="254" w:lineRule="auto"/>
        <w:ind w:left="568" w:right="282" w:firstLine="396"/>
        <w:jc w:val="both"/>
        <w:rPr>
          <w:sz w:val="20"/>
        </w:rPr>
      </w:pPr>
      <w:r>
        <w:rPr>
          <w:sz w:val="20"/>
        </w:rPr>
        <w:t xml:space="preserve">Hasil penelitian ini menunjukkan bahwa </w:t>
      </w:r>
      <w:proofErr w:type="spellStart"/>
      <w:r>
        <w:rPr>
          <w:rFonts w:ascii="Palatino Linotype"/>
          <w:i/>
          <w:sz w:val="20"/>
        </w:rPr>
        <w:t>Current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Ratio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Palatino Linotype"/>
          <w:i/>
          <w:sz w:val="20"/>
        </w:rPr>
        <w:t>Debt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to</w:t>
      </w:r>
      <w:proofErr w:type="spellEnd"/>
      <w:r>
        <w:rPr>
          <w:rFonts w:ascii="Palatino Linotype"/>
          <w:i/>
          <w:sz w:val="20"/>
        </w:rPr>
        <w:t xml:space="preserve"> Equity </w:t>
      </w:r>
      <w:proofErr w:type="spellStart"/>
      <w:r>
        <w:rPr>
          <w:rFonts w:ascii="Palatino Linotype"/>
          <w:i/>
          <w:sz w:val="20"/>
        </w:rPr>
        <w:t>Ratio</w:t>
      </w:r>
      <w:proofErr w:type="spellEnd"/>
      <w:r>
        <w:rPr>
          <w:rFonts w:ascii="Palatino Linotype"/>
          <w:i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rFonts w:ascii="Palatino Linotype"/>
          <w:i/>
          <w:sz w:val="20"/>
        </w:rPr>
        <w:t>Return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on</w:t>
      </w:r>
      <w:proofErr w:type="spellEnd"/>
      <w:r>
        <w:rPr>
          <w:rFonts w:ascii="Palatino Linotype"/>
          <w:i/>
          <w:sz w:val="20"/>
        </w:rPr>
        <w:t xml:space="preserve"> Equity </w:t>
      </w:r>
      <w:r>
        <w:rPr>
          <w:sz w:val="20"/>
        </w:rPr>
        <w:t xml:space="preserve">berpengaruh signifikan terhadap </w:t>
      </w:r>
      <w:proofErr w:type="spellStart"/>
      <w:r>
        <w:rPr>
          <w:rFonts w:ascii="Palatino Linotype"/>
          <w:i/>
          <w:sz w:val="20"/>
        </w:rPr>
        <w:t>Dividend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Payout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Ratio</w:t>
      </w:r>
      <w:proofErr w:type="spellEnd"/>
      <w:r>
        <w:rPr>
          <w:sz w:val="20"/>
        </w:rPr>
        <w:t>.</w:t>
      </w:r>
    </w:p>
    <w:p w14:paraId="4A35A105" w14:textId="77777777" w:rsidR="004709FD" w:rsidRDefault="004709FD" w:rsidP="00D1766B">
      <w:pPr>
        <w:spacing w:before="224" w:line="254" w:lineRule="auto"/>
        <w:ind w:left="568" w:right="285" w:firstLine="396"/>
        <w:jc w:val="both"/>
        <w:rPr>
          <w:rFonts w:ascii="Palatino Linotype"/>
          <w:i/>
          <w:sz w:val="20"/>
        </w:rPr>
      </w:pPr>
      <w:r>
        <w:rPr>
          <w:rFonts w:ascii="Palatino Linotype"/>
          <w:b/>
          <w:sz w:val="20"/>
        </w:rPr>
        <w:t xml:space="preserve">Kata Kunci </w:t>
      </w:r>
      <w:r>
        <w:rPr>
          <w:sz w:val="20"/>
        </w:rPr>
        <w:t xml:space="preserve">: </w:t>
      </w:r>
      <w:proofErr w:type="spellStart"/>
      <w:r>
        <w:rPr>
          <w:rFonts w:ascii="Palatino Linotype"/>
          <w:i/>
          <w:sz w:val="20"/>
        </w:rPr>
        <w:t>Current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Ratio</w:t>
      </w:r>
      <w:proofErr w:type="spellEnd"/>
      <w:r>
        <w:rPr>
          <w:rFonts w:ascii="Palatino Linotype"/>
          <w:i/>
          <w:sz w:val="20"/>
        </w:rPr>
        <w:t xml:space="preserve">, </w:t>
      </w:r>
      <w:proofErr w:type="spellStart"/>
      <w:r>
        <w:rPr>
          <w:rFonts w:ascii="Palatino Linotype"/>
          <w:i/>
          <w:sz w:val="20"/>
        </w:rPr>
        <w:t>Debt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to</w:t>
      </w:r>
      <w:proofErr w:type="spellEnd"/>
      <w:r>
        <w:rPr>
          <w:rFonts w:ascii="Palatino Linotype"/>
          <w:i/>
          <w:sz w:val="20"/>
        </w:rPr>
        <w:t xml:space="preserve"> Equity </w:t>
      </w:r>
      <w:proofErr w:type="spellStart"/>
      <w:r>
        <w:rPr>
          <w:rFonts w:ascii="Palatino Linotype"/>
          <w:i/>
          <w:sz w:val="20"/>
        </w:rPr>
        <w:t>Ratio</w:t>
      </w:r>
      <w:proofErr w:type="spellEnd"/>
      <w:r>
        <w:rPr>
          <w:rFonts w:ascii="Palatino Linotype"/>
          <w:i/>
          <w:sz w:val="20"/>
        </w:rPr>
        <w:t xml:space="preserve">, </w:t>
      </w:r>
      <w:proofErr w:type="spellStart"/>
      <w:r>
        <w:rPr>
          <w:rFonts w:ascii="Palatino Linotype"/>
          <w:i/>
          <w:sz w:val="20"/>
        </w:rPr>
        <w:t>Return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on</w:t>
      </w:r>
      <w:proofErr w:type="spellEnd"/>
      <w:r>
        <w:rPr>
          <w:rFonts w:ascii="Palatino Linotype"/>
          <w:i/>
          <w:sz w:val="20"/>
        </w:rPr>
        <w:t xml:space="preserve"> Equity, </w:t>
      </w:r>
      <w:r>
        <w:rPr>
          <w:sz w:val="20"/>
        </w:rPr>
        <w:t xml:space="preserve">dan </w:t>
      </w:r>
      <w:proofErr w:type="spellStart"/>
      <w:r>
        <w:rPr>
          <w:rFonts w:ascii="Palatino Linotype"/>
          <w:i/>
          <w:sz w:val="20"/>
        </w:rPr>
        <w:t>Dividend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Payout</w:t>
      </w:r>
      <w:proofErr w:type="spellEnd"/>
      <w:r>
        <w:rPr>
          <w:rFonts w:ascii="Palatino Linotype"/>
          <w:i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Ratio</w:t>
      </w:r>
      <w:proofErr w:type="spellEnd"/>
    </w:p>
    <w:p w14:paraId="54C438CE" w14:textId="77777777" w:rsidR="004709FD" w:rsidRDefault="004709FD"/>
    <w:sectPr w:rsidR="00470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D"/>
    <w:rsid w:val="004709FD"/>
    <w:rsid w:val="004E228E"/>
    <w:rsid w:val="007020F3"/>
    <w:rsid w:val="008A5796"/>
    <w:rsid w:val="00B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1A4A3"/>
  <w15:chartTrackingRefBased/>
  <w15:docId w15:val="{F6E1BBF9-ABD6-6448-8217-4972AAB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47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7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70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7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70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7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7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7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7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70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70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70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709FD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709FD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709FD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709FD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709FD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709FD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47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47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47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47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47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4709FD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4709FD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4709FD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470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4709FD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4709FD"/>
    <w:rPr>
      <w:b/>
      <w:bCs/>
      <w:smallCaps/>
      <w:color w:val="0F4761" w:themeColor="accent1" w:themeShade="BF"/>
      <w:spacing w:val="5"/>
    </w:rPr>
  </w:style>
  <w:style w:type="paragraph" w:styleId="TeksIsi">
    <w:name w:val="Body Text"/>
    <w:basedOn w:val="Normal"/>
    <w:link w:val="TeksIsiKAR"/>
    <w:uiPriority w:val="1"/>
    <w:qFormat/>
    <w:rsid w:val="004709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val="id" w:eastAsia="en-US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sid w:val="004709FD"/>
    <w:rPr>
      <w:rFonts w:ascii="Cambria" w:eastAsia="Cambria" w:hAnsi="Cambria" w:cs="Cambria"/>
      <w:kern w:val="0"/>
      <w:sz w:val="20"/>
      <w:szCs w:val="2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fariska prestyastilia</dc:creator>
  <cp:keywords/>
  <dc:description/>
  <cp:lastModifiedBy>fariska prestyastilia</cp:lastModifiedBy>
  <cp:revision>2</cp:revision>
  <dcterms:created xsi:type="dcterms:W3CDTF">2025-01-17T04:09:00Z</dcterms:created>
  <dcterms:modified xsi:type="dcterms:W3CDTF">2025-01-17T04:09:00Z</dcterms:modified>
</cp:coreProperties>
</file>