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5C0DE" w14:textId="77777777" w:rsidR="00315227" w:rsidRDefault="00315227"/>
    <w:p w14:paraId="1924EC34" w14:textId="77777777" w:rsidR="00315227" w:rsidRPr="005757C1" w:rsidRDefault="00315227" w:rsidP="005757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757C1">
        <w:rPr>
          <w:rFonts w:ascii="Times New Roman" w:hAnsi="Times New Roman" w:cs="Times New Roman"/>
          <w:b/>
          <w:bCs/>
          <w:sz w:val="24"/>
          <w:szCs w:val="24"/>
        </w:rPr>
        <w:t>Abstract</w:t>
      </w:r>
      <w:proofErr w:type="spellEnd"/>
    </w:p>
    <w:p w14:paraId="38863B6B" w14:textId="77777777" w:rsidR="00315227" w:rsidRPr="00216CF7" w:rsidRDefault="00315227" w:rsidP="00A5018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This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research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aims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analyze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determine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influence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independent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variables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namely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Profitability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Liquidity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Leverage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on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Company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Value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ceramic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glass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porcelain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sub-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sector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listed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on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Indonesia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Stock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Exchange 2018-2022.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This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type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research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uses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quantitative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research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sample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this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research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is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8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companies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. The sampling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technique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used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purposive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sampling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so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that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a total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sample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8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companies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was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obtained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This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research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uses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panel data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regression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analysis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techniques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using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Eviews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10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software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Based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on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research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results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it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can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be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concluded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that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partially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Return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On Equity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Debt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Equity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Ratio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have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positive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insignificant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effect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on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company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value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while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Current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Ratio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partially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has a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significant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positive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effect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on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company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value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. .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Simultaneously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Return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On Equity,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Current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Ratio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Debt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Equity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Ratio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have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significant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positive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effect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on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company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i/>
          <w:iCs/>
          <w:sz w:val="24"/>
          <w:szCs w:val="24"/>
        </w:rPr>
        <w:t>value</w:t>
      </w:r>
      <w:proofErr w:type="spellEnd"/>
      <w:r w:rsidRPr="00216CF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0A23803" w14:textId="77777777" w:rsidR="00315227" w:rsidRPr="00216CF7" w:rsidRDefault="00315227" w:rsidP="00A5018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216C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Keywords</w:t>
      </w:r>
      <w:proofErr w:type="spellEnd"/>
      <w:r w:rsidRPr="00216C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: </w:t>
      </w:r>
      <w:proofErr w:type="spellStart"/>
      <w:r w:rsidRPr="00216C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Profitability</w:t>
      </w:r>
      <w:proofErr w:type="spellEnd"/>
      <w:r w:rsidRPr="00216C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216C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Liquidity</w:t>
      </w:r>
      <w:proofErr w:type="spellEnd"/>
      <w:r w:rsidRPr="00216C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216C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Leverage</w:t>
      </w:r>
      <w:proofErr w:type="spellEnd"/>
      <w:r w:rsidRPr="00216C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16C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and</w:t>
      </w:r>
      <w:proofErr w:type="spellEnd"/>
      <w:r w:rsidRPr="00216C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Company </w:t>
      </w:r>
      <w:proofErr w:type="spellStart"/>
      <w:r w:rsidRPr="00216C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Value</w:t>
      </w:r>
      <w:proofErr w:type="spellEnd"/>
    </w:p>
    <w:p w14:paraId="3A4B9126" w14:textId="77777777" w:rsidR="00315227" w:rsidRPr="008801E6" w:rsidRDefault="00315227" w:rsidP="00A501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C3247" w14:textId="77777777" w:rsidR="00315227" w:rsidRPr="00A5018B" w:rsidRDefault="00315227" w:rsidP="00A501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018B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14:paraId="6EF18E9A" w14:textId="77777777" w:rsidR="00315227" w:rsidRPr="008801E6" w:rsidRDefault="00315227" w:rsidP="00A5018B">
      <w:pPr>
        <w:jc w:val="both"/>
        <w:rPr>
          <w:rFonts w:ascii="Times New Roman" w:hAnsi="Times New Roman" w:cs="Times New Roman"/>
          <w:sz w:val="24"/>
          <w:szCs w:val="24"/>
        </w:rPr>
      </w:pPr>
      <w:r w:rsidRPr="008801E6">
        <w:rPr>
          <w:rFonts w:ascii="Times New Roman" w:hAnsi="Times New Roman" w:cs="Times New Roman"/>
          <w:sz w:val="24"/>
          <w:szCs w:val="24"/>
        </w:rPr>
        <w:t xml:space="preserve">Penelitian ini bertujuan untuk menganalisis dan mengetahui bagaimana pengaruh variabel </w:t>
      </w:r>
      <w:proofErr w:type="spellStart"/>
      <w:r w:rsidRPr="008801E6">
        <w:rPr>
          <w:rFonts w:ascii="Times New Roman" w:hAnsi="Times New Roman" w:cs="Times New Roman"/>
          <w:sz w:val="24"/>
          <w:szCs w:val="24"/>
        </w:rPr>
        <w:t>independent</w:t>
      </w:r>
      <w:proofErr w:type="spellEnd"/>
      <w:r w:rsidRPr="008801E6">
        <w:rPr>
          <w:rFonts w:ascii="Times New Roman" w:hAnsi="Times New Roman" w:cs="Times New Roman"/>
          <w:sz w:val="24"/>
          <w:szCs w:val="24"/>
        </w:rPr>
        <w:t xml:space="preserve"> yaitu Profitabilitas, Likuiditas dan </w:t>
      </w:r>
      <w:proofErr w:type="spellStart"/>
      <w:r w:rsidRPr="008801E6">
        <w:rPr>
          <w:rFonts w:ascii="Times New Roman" w:hAnsi="Times New Roman" w:cs="Times New Roman"/>
          <w:sz w:val="24"/>
          <w:szCs w:val="24"/>
        </w:rPr>
        <w:t>Leverage</w:t>
      </w:r>
      <w:proofErr w:type="spellEnd"/>
      <w:r w:rsidRPr="008801E6">
        <w:rPr>
          <w:rFonts w:ascii="Times New Roman" w:hAnsi="Times New Roman" w:cs="Times New Roman"/>
          <w:sz w:val="24"/>
          <w:szCs w:val="24"/>
        </w:rPr>
        <w:t xml:space="preserve"> terhadap nilai perusahaan pada sub sektor keramik, kaca dan porselen yang terdaftar di Bursa Efek Indonesia Tahun 2018-2022. Jenis penelitian ini menggunakan penelitian kuantitatif, sampel dalam penelitian ini terdapat 8 perusahaan. Teknik pengambilan sampel menggunakan </w:t>
      </w:r>
      <w:proofErr w:type="spellStart"/>
      <w:r w:rsidRPr="008801E6">
        <w:rPr>
          <w:rFonts w:ascii="Times New Roman" w:hAnsi="Times New Roman" w:cs="Times New Roman"/>
          <w:sz w:val="24"/>
          <w:szCs w:val="24"/>
        </w:rPr>
        <w:t>purposive</w:t>
      </w:r>
      <w:proofErr w:type="spellEnd"/>
      <w:r w:rsidRPr="008801E6">
        <w:rPr>
          <w:rFonts w:ascii="Times New Roman" w:hAnsi="Times New Roman" w:cs="Times New Roman"/>
          <w:sz w:val="24"/>
          <w:szCs w:val="24"/>
        </w:rPr>
        <w:t xml:space="preserve"> sampling sehingga didapatkan jumlah sampel 8 perusahaan. Penelitian ini menggunakan Teknik analisis regresi data panel dengan menggunakan bantuan </w:t>
      </w:r>
      <w:proofErr w:type="spellStart"/>
      <w:r w:rsidRPr="008801E6">
        <w:rPr>
          <w:rFonts w:ascii="Times New Roman" w:hAnsi="Times New Roman" w:cs="Times New Roman"/>
          <w:sz w:val="24"/>
          <w:szCs w:val="24"/>
        </w:rPr>
        <w:t>software</w:t>
      </w:r>
      <w:proofErr w:type="spellEnd"/>
      <w:r w:rsidRPr="00880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1E6">
        <w:rPr>
          <w:rFonts w:ascii="Times New Roman" w:hAnsi="Times New Roman" w:cs="Times New Roman"/>
          <w:sz w:val="24"/>
          <w:szCs w:val="24"/>
        </w:rPr>
        <w:t>Eviews</w:t>
      </w:r>
      <w:proofErr w:type="spellEnd"/>
      <w:r w:rsidRPr="008801E6">
        <w:rPr>
          <w:rFonts w:ascii="Times New Roman" w:hAnsi="Times New Roman" w:cs="Times New Roman"/>
          <w:sz w:val="24"/>
          <w:szCs w:val="24"/>
        </w:rPr>
        <w:t xml:space="preserve"> 10. Berdasarkan hasil penelitian dapat disimpulkan bahwa secara parsial </w:t>
      </w:r>
      <w:proofErr w:type="spellStart"/>
      <w:r w:rsidRPr="008801E6">
        <w:rPr>
          <w:rFonts w:ascii="Times New Roman" w:hAnsi="Times New Roman" w:cs="Times New Roman"/>
          <w:sz w:val="24"/>
          <w:szCs w:val="24"/>
        </w:rPr>
        <w:t>Return</w:t>
      </w:r>
      <w:proofErr w:type="spellEnd"/>
      <w:r w:rsidRPr="00880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1E6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8801E6">
        <w:rPr>
          <w:rFonts w:ascii="Times New Roman" w:hAnsi="Times New Roman" w:cs="Times New Roman"/>
          <w:sz w:val="24"/>
          <w:szCs w:val="24"/>
        </w:rPr>
        <w:t xml:space="preserve"> Equity dan </w:t>
      </w:r>
      <w:proofErr w:type="spellStart"/>
      <w:r w:rsidRPr="008801E6">
        <w:rPr>
          <w:rFonts w:ascii="Times New Roman" w:hAnsi="Times New Roman" w:cs="Times New Roman"/>
          <w:sz w:val="24"/>
          <w:szCs w:val="24"/>
        </w:rPr>
        <w:t>Debt</w:t>
      </w:r>
      <w:proofErr w:type="spellEnd"/>
      <w:r w:rsidRPr="00880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1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801E6">
        <w:rPr>
          <w:rFonts w:ascii="Times New Roman" w:hAnsi="Times New Roman" w:cs="Times New Roman"/>
          <w:sz w:val="24"/>
          <w:szCs w:val="24"/>
        </w:rPr>
        <w:t xml:space="preserve"> Equity </w:t>
      </w:r>
      <w:proofErr w:type="spellStart"/>
      <w:r w:rsidRPr="008801E6">
        <w:rPr>
          <w:rFonts w:ascii="Times New Roman" w:hAnsi="Times New Roman" w:cs="Times New Roman"/>
          <w:sz w:val="24"/>
          <w:szCs w:val="24"/>
        </w:rPr>
        <w:t>Ratio</w:t>
      </w:r>
      <w:proofErr w:type="spellEnd"/>
      <w:r w:rsidRPr="008801E6">
        <w:rPr>
          <w:rFonts w:ascii="Times New Roman" w:hAnsi="Times New Roman" w:cs="Times New Roman"/>
          <w:sz w:val="24"/>
          <w:szCs w:val="24"/>
        </w:rPr>
        <w:t xml:space="preserve"> berpengaruh positif tidak signifikan terhadap nilai perusahaan, sedangkan </w:t>
      </w:r>
      <w:proofErr w:type="spellStart"/>
      <w:r w:rsidRPr="008801E6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880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1E6">
        <w:rPr>
          <w:rFonts w:ascii="Times New Roman" w:hAnsi="Times New Roman" w:cs="Times New Roman"/>
          <w:sz w:val="24"/>
          <w:szCs w:val="24"/>
        </w:rPr>
        <w:t>Ratio</w:t>
      </w:r>
      <w:proofErr w:type="spellEnd"/>
      <w:r w:rsidRPr="008801E6">
        <w:rPr>
          <w:rFonts w:ascii="Times New Roman" w:hAnsi="Times New Roman" w:cs="Times New Roman"/>
          <w:sz w:val="24"/>
          <w:szCs w:val="24"/>
        </w:rPr>
        <w:t xml:space="preserve"> secara parsial berpengaruh positif signifikan terhadap nilai perusahaan. Secara simultan </w:t>
      </w:r>
      <w:proofErr w:type="spellStart"/>
      <w:r w:rsidRPr="008801E6">
        <w:rPr>
          <w:rFonts w:ascii="Times New Roman" w:hAnsi="Times New Roman" w:cs="Times New Roman"/>
          <w:sz w:val="24"/>
          <w:szCs w:val="24"/>
        </w:rPr>
        <w:t>Return</w:t>
      </w:r>
      <w:proofErr w:type="spellEnd"/>
      <w:r w:rsidRPr="00880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1E6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8801E6">
        <w:rPr>
          <w:rFonts w:ascii="Times New Roman" w:hAnsi="Times New Roman" w:cs="Times New Roman"/>
          <w:sz w:val="24"/>
          <w:szCs w:val="24"/>
        </w:rPr>
        <w:t xml:space="preserve"> Equity, </w:t>
      </w:r>
      <w:proofErr w:type="spellStart"/>
      <w:r w:rsidRPr="008801E6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880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1E6">
        <w:rPr>
          <w:rFonts w:ascii="Times New Roman" w:hAnsi="Times New Roman" w:cs="Times New Roman"/>
          <w:sz w:val="24"/>
          <w:szCs w:val="24"/>
        </w:rPr>
        <w:t>Ratio</w:t>
      </w:r>
      <w:proofErr w:type="spellEnd"/>
      <w:r w:rsidRPr="008801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801E6">
        <w:rPr>
          <w:rFonts w:ascii="Times New Roman" w:hAnsi="Times New Roman" w:cs="Times New Roman"/>
          <w:sz w:val="24"/>
          <w:szCs w:val="24"/>
        </w:rPr>
        <w:t>Debt</w:t>
      </w:r>
      <w:proofErr w:type="spellEnd"/>
      <w:r w:rsidRPr="00880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1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801E6">
        <w:rPr>
          <w:rFonts w:ascii="Times New Roman" w:hAnsi="Times New Roman" w:cs="Times New Roman"/>
          <w:sz w:val="24"/>
          <w:szCs w:val="24"/>
        </w:rPr>
        <w:t xml:space="preserve"> Equity </w:t>
      </w:r>
      <w:proofErr w:type="spellStart"/>
      <w:r w:rsidRPr="008801E6">
        <w:rPr>
          <w:rFonts w:ascii="Times New Roman" w:hAnsi="Times New Roman" w:cs="Times New Roman"/>
          <w:sz w:val="24"/>
          <w:szCs w:val="24"/>
        </w:rPr>
        <w:t>Ratio</w:t>
      </w:r>
      <w:proofErr w:type="spellEnd"/>
      <w:r w:rsidRPr="008801E6">
        <w:rPr>
          <w:rFonts w:ascii="Times New Roman" w:hAnsi="Times New Roman" w:cs="Times New Roman"/>
          <w:sz w:val="24"/>
          <w:szCs w:val="24"/>
        </w:rPr>
        <w:t xml:space="preserve"> berpengaruh positif signifikan terhadap nilai perusahaan. </w:t>
      </w:r>
    </w:p>
    <w:p w14:paraId="43F8AEB8" w14:textId="77777777" w:rsidR="00315227" w:rsidRPr="00216CF7" w:rsidRDefault="00315227" w:rsidP="00A501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6CF7">
        <w:rPr>
          <w:rFonts w:ascii="Times New Roman" w:hAnsi="Times New Roman" w:cs="Times New Roman"/>
          <w:b/>
          <w:bCs/>
          <w:sz w:val="24"/>
          <w:szCs w:val="24"/>
        </w:rPr>
        <w:t xml:space="preserve">Kata Kunci : Profitabilitas, Likuiditas, </w:t>
      </w:r>
      <w:proofErr w:type="spellStart"/>
      <w:r w:rsidRPr="00216CF7">
        <w:rPr>
          <w:rFonts w:ascii="Times New Roman" w:hAnsi="Times New Roman" w:cs="Times New Roman"/>
          <w:b/>
          <w:bCs/>
          <w:sz w:val="24"/>
          <w:szCs w:val="24"/>
        </w:rPr>
        <w:t>Leverage</w:t>
      </w:r>
      <w:proofErr w:type="spellEnd"/>
      <w:r w:rsidRPr="00216CF7">
        <w:rPr>
          <w:rFonts w:ascii="Times New Roman" w:hAnsi="Times New Roman" w:cs="Times New Roman"/>
          <w:b/>
          <w:bCs/>
          <w:sz w:val="24"/>
          <w:szCs w:val="24"/>
        </w:rPr>
        <w:t>, dan Nilai Perusahaan</w:t>
      </w:r>
    </w:p>
    <w:sectPr w:rsidR="00315227" w:rsidRPr="00216C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27"/>
    <w:rsid w:val="00216CF7"/>
    <w:rsid w:val="00315227"/>
    <w:rsid w:val="005757C1"/>
    <w:rsid w:val="007C342D"/>
    <w:rsid w:val="008801E6"/>
    <w:rsid w:val="00A5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20D821"/>
  <w15:chartTrackingRefBased/>
  <w15:docId w15:val="{C6388313-DA6C-B441-A5C9-086C2BF4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d-ID" w:eastAsia="id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beby azwan</dc:creator>
  <cp:keywords/>
  <dc:description/>
  <cp:lastModifiedBy>beby azwan</cp:lastModifiedBy>
  <cp:revision>2</cp:revision>
  <dcterms:created xsi:type="dcterms:W3CDTF">2024-12-04T04:48:00Z</dcterms:created>
  <dcterms:modified xsi:type="dcterms:W3CDTF">2024-12-04T04:48:00Z</dcterms:modified>
</cp:coreProperties>
</file>