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F341" w14:textId="77777777" w:rsidR="007C341E" w:rsidRPr="00DA41EE" w:rsidRDefault="007C341E" w:rsidP="007C341E">
      <w:pPr>
        <w:ind w:left="1440" w:hanging="1440"/>
        <w:rPr>
          <w:rFonts w:ascii="Times New Roman" w:eastAsia="Times New Roman" w:hAnsi="Times New Roman" w:cs="Times New Roman"/>
          <w:b/>
          <w:bCs/>
          <w:spacing w:val="3"/>
        </w:rPr>
      </w:pPr>
      <w:r w:rsidRPr="00DA41EE">
        <w:rPr>
          <w:rFonts w:ascii="Times New Roman" w:hAnsi="Times New Roman" w:cs="Times New Roman"/>
          <w:b/>
          <w:bCs/>
        </w:rPr>
        <w:t>Judul</w:t>
      </w:r>
      <w:r w:rsidRPr="00DA41EE">
        <w:rPr>
          <w:rFonts w:ascii="Times New Roman" w:hAnsi="Times New Roman" w:cs="Times New Roman"/>
          <w:b/>
          <w:bCs/>
        </w:rPr>
        <w:tab/>
        <w:t xml:space="preserve">: Penerapan Metode </w:t>
      </w:r>
      <w:proofErr w:type="spellStart"/>
      <w:r w:rsidRPr="00466755">
        <w:rPr>
          <w:rFonts w:ascii="Times New Roman" w:hAnsi="Times New Roman" w:cs="Times New Roman"/>
          <w:b/>
          <w:bCs/>
          <w:i/>
          <w:iCs/>
        </w:rPr>
        <w:t>Just</w:t>
      </w:r>
      <w:proofErr w:type="spellEnd"/>
      <w:r w:rsidRPr="00466755">
        <w:rPr>
          <w:rFonts w:ascii="Times New Roman" w:hAnsi="Times New Roman" w:cs="Times New Roman"/>
          <w:b/>
          <w:bCs/>
          <w:i/>
          <w:iCs/>
        </w:rPr>
        <w:t xml:space="preserve"> In </w:t>
      </w:r>
      <w:proofErr w:type="spellStart"/>
      <w:r w:rsidRPr="00466755">
        <w:rPr>
          <w:rFonts w:ascii="Times New Roman" w:hAnsi="Times New Roman" w:cs="Times New Roman"/>
          <w:b/>
          <w:bCs/>
          <w:i/>
          <w:iCs/>
        </w:rPr>
        <w:t>Time</w:t>
      </w:r>
      <w:proofErr w:type="spellEnd"/>
      <w:r w:rsidRPr="00DA41EE">
        <w:rPr>
          <w:rFonts w:ascii="Times New Roman" w:hAnsi="Times New Roman" w:cs="Times New Roman"/>
          <w:b/>
          <w:bCs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D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lam</w:t>
      </w:r>
      <w:r w:rsidRPr="00DA41E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DA41EE">
        <w:rPr>
          <w:rFonts w:ascii="Times New Roman" w:eastAsia="Times New Roman" w:hAnsi="Times New Roman" w:cs="Times New Roman"/>
          <w:b/>
          <w:bCs/>
        </w:rPr>
        <w:t>g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nd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l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 xml:space="preserve">n 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rs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dia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n</w:t>
      </w:r>
      <w:r w:rsidRPr="00DA41EE"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-2"/>
        </w:rPr>
        <w:t>B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h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n</w:t>
      </w:r>
      <w:r w:rsidRPr="00DA41EE"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-2"/>
        </w:rPr>
        <w:t>B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ku</w:t>
      </w:r>
      <w:r w:rsidRPr="00DA41EE"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Guna</w:t>
      </w:r>
      <w:r w:rsidRPr="00DA41EE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Men</w:t>
      </w:r>
      <w:r w:rsidRPr="00DA41EE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i</w:t>
      </w:r>
      <w:r w:rsidRPr="00DA41EE"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E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f</w:t>
      </w:r>
      <w:r w:rsidRPr="00DA41EE">
        <w:rPr>
          <w:rFonts w:ascii="Times New Roman" w:eastAsia="Times New Roman" w:hAnsi="Times New Roman" w:cs="Times New Roman"/>
          <w:b/>
          <w:bCs/>
        </w:rPr>
        <w:t>is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ie</w:t>
      </w:r>
      <w:r w:rsidRPr="00DA41EE">
        <w:rPr>
          <w:rFonts w:ascii="Times New Roman" w:eastAsia="Times New Roman" w:hAnsi="Times New Roman" w:cs="Times New Roman"/>
          <w:b/>
          <w:bCs/>
        </w:rPr>
        <w:t>nsi</w:t>
      </w:r>
      <w:r w:rsidRPr="00DA41EE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-2"/>
        </w:rPr>
        <w:t>B</w:t>
      </w:r>
      <w:r w:rsidRPr="00DA41EE">
        <w:rPr>
          <w:rFonts w:ascii="Times New Roman" w:eastAsia="Times New Roman" w:hAnsi="Times New Roman" w:cs="Times New Roman"/>
          <w:b/>
          <w:bCs/>
        </w:rPr>
        <w:t>i</w:t>
      </w:r>
      <w:r w:rsidRPr="00DA41EE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DA41EE">
        <w:rPr>
          <w:rFonts w:ascii="Times New Roman" w:eastAsia="Times New Roman" w:hAnsi="Times New Roman" w:cs="Times New Roman"/>
          <w:b/>
          <w:bCs/>
          <w:spacing w:val="-5"/>
        </w:rPr>
        <w:t>y</w:t>
      </w:r>
      <w:r w:rsidRPr="00DA41EE">
        <w:rPr>
          <w:rFonts w:ascii="Times New Roman" w:eastAsia="Times New Roman" w:hAnsi="Times New Roman" w:cs="Times New Roman"/>
          <w:b/>
          <w:bCs/>
        </w:rPr>
        <w:t>a</w:t>
      </w:r>
      <w:r w:rsidRPr="00DA41EE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rs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di</w:t>
      </w:r>
      <w:r w:rsidRPr="00DA41EE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n</w:t>
      </w:r>
      <w:r w:rsidRPr="00DA41EE"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DA41EE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</w:rPr>
        <w:t>da</w:t>
      </w:r>
      <w:r w:rsidRPr="00DA41EE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  <w:i/>
          <w:iCs/>
        </w:rPr>
        <w:t xml:space="preserve">The </w:t>
      </w:r>
      <w:proofErr w:type="spellStart"/>
      <w:r w:rsidRPr="00DA41EE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B</w:t>
      </w:r>
      <w:r w:rsidRPr="00DA41E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a</w:t>
      </w:r>
      <w:r w:rsidRPr="00DA41EE">
        <w:rPr>
          <w:rFonts w:ascii="Times New Roman" w:eastAsia="Times New Roman" w:hAnsi="Times New Roman" w:cs="Times New Roman"/>
          <w:b/>
          <w:bCs/>
          <w:i/>
          <w:iCs/>
        </w:rPr>
        <w:t>ke</w:t>
      </w:r>
      <w:proofErr w:type="spellEnd"/>
      <w:r w:rsidRPr="00DA41EE">
        <w:rPr>
          <w:rFonts w:ascii="Times New Roman" w:eastAsia="Times New Roman" w:hAnsi="Times New Roman" w:cs="Times New Roman"/>
          <w:b/>
          <w:bCs/>
          <w:i/>
          <w:iCs/>
          <w:spacing w:val="2"/>
        </w:rPr>
        <w:t xml:space="preserve"> </w:t>
      </w:r>
      <w:proofErr w:type="spellStart"/>
      <w:r w:rsidRPr="00DA41EE">
        <w:rPr>
          <w:rFonts w:ascii="Times New Roman" w:eastAsia="Times New Roman" w:hAnsi="Times New Roman" w:cs="Times New Roman"/>
          <w:b/>
          <w:bCs/>
          <w:i/>
          <w:iCs/>
        </w:rPr>
        <w:t>Co</w:t>
      </w:r>
      <w:r w:rsidRPr="00DA41E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r</w:t>
      </w:r>
      <w:r w:rsidRPr="00DA41EE">
        <w:rPr>
          <w:rFonts w:ascii="Times New Roman" w:eastAsia="Times New Roman" w:hAnsi="Times New Roman" w:cs="Times New Roman"/>
          <w:b/>
          <w:bCs/>
          <w:i/>
          <w:iCs/>
        </w:rPr>
        <w:t>n</w:t>
      </w:r>
      <w:r w:rsidRPr="00DA41E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e</w:t>
      </w:r>
      <w:r w:rsidRPr="00DA41EE">
        <w:rPr>
          <w:rFonts w:ascii="Times New Roman" w:eastAsia="Times New Roman" w:hAnsi="Times New Roman" w:cs="Times New Roman"/>
          <w:b/>
          <w:bCs/>
          <w:i/>
          <w:iCs/>
        </w:rPr>
        <w:t>r</w:t>
      </w:r>
      <w:proofErr w:type="spellEnd"/>
      <w:r w:rsidRPr="00DA41E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Di Kota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A41EE">
        <w:rPr>
          <w:rFonts w:ascii="Times New Roman" w:eastAsia="Times New Roman" w:hAnsi="Times New Roman" w:cs="Times New Roman"/>
          <w:b/>
          <w:bCs/>
        </w:rPr>
        <w:t>K</w:t>
      </w:r>
      <w:r w:rsidRPr="00DA41EE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DA41EE">
        <w:rPr>
          <w:rFonts w:ascii="Times New Roman" w:eastAsia="Times New Roman" w:hAnsi="Times New Roman" w:cs="Times New Roman"/>
          <w:b/>
          <w:bCs/>
        </w:rPr>
        <w:t>dir</w:t>
      </w:r>
      <w:r w:rsidRPr="00DA41EE">
        <w:rPr>
          <w:rFonts w:ascii="Times New Roman" w:eastAsia="Times New Roman" w:hAnsi="Times New Roman" w:cs="Times New Roman"/>
          <w:b/>
          <w:bCs/>
          <w:spacing w:val="3"/>
        </w:rPr>
        <w:t>i</w:t>
      </w:r>
    </w:p>
    <w:p w14:paraId="380CE32C" w14:textId="77777777" w:rsidR="007C341E" w:rsidRPr="00DA41EE" w:rsidRDefault="007C341E" w:rsidP="007C341E">
      <w:pPr>
        <w:ind w:left="1440" w:hanging="1440"/>
        <w:rPr>
          <w:rFonts w:ascii="Times New Roman" w:eastAsia="Times New Roman" w:hAnsi="Times New Roman" w:cs="Times New Roman"/>
          <w:spacing w:val="3"/>
        </w:rPr>
      </w:pPr>
    </w:p>
    <w:p w14:paraId="6173F1AA" w14:textId="77777777" w:rsidR="007C341E" w:rsidRPr="00DA41EE" w:rsidRDefault="007C341E" w:rsidP="007C341E">
      <w:pPr>
        <w:spacing w:line="240" w:lineRule="auto"/>
        <w:rPr>
          <w:rFonts w:ascii="Times New Roman" w:hAnsi="Times New Roman" w:cs="Times New Roman"/>
        </w:rPr>
      </w:pPr>
      <w:r w:rsidRPr="00DA41EE">
        <w:rPr>
          <w:rFonts w:ascii="Times New Roman" w:eastAsia="Times New Roman" w:hAnsi="Times New Roman" w:cs="Times New Roman"/>
          <w:spacing w:val="3"/>
        </w:rPr>
        <w:tab/>
      </w:r>
      <w:r>
        <w:rPr>
          <w:rFonts w:ascii="Times New Roman" w:eastAsia="Times New Roman" w:hAnsi="Times New Roman" w:cs="Times New Roman"/>
          <w:spacing w:val="3"/>
        </w:rPr>
        <w:tab/>
      </w:r>
      <w:r w:rsidRPr="00DA41EE">
        <w:rPr>
          <w:rFonts w:ascii="Times New Roman" w:eastAsia="Times New Roman" w:hAnsi="Times New Roman" w:cs="Times New Roman"/>
          <w:spacing w:val="3"/>
        </w:rPr>
        <w:t xml:space="preserve">Dosen Pembimbing I: </w:t>
      </w:r>
      <w:r w:rsidRPr="00DA41EE">
        <w:rPr>
          <w:rFonts w:ascii="Times New Roman" w:hAnsi="Times New Roman" w:cs="Times New Roman"/>
        </w:rPr>
        <w:t>Dr. Hj. Sri Wahyuni Mega H. M. Si</w:t>
      </w:r>
    </w:p>
    <w:p w14:paraId="380AE911" w14:textId="77777777" w:rsidR="007C341E" w:rsidRPr="00DA41EE" w:rsidRDefault="007C341E" w:rsidP="007C341E">
      <w:pPr>
        <w:spacing w:line="240" w:lineRule="auto"/>
        <w:rPr>
          <w:rFonts w:ascii="Times New Roman" w:hAnsi="Times New Roman" w:cs="Times New Roman"/>
        </w:rPr>
      </w:pPr>
      <w:r w:rsidRPr="00DA4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1EE">
        <w:rPr>
          <w:rFonts w:ascii="Times New Roman" w:hAnsi="Times New Roman" w:cs="Times New Roman"/>
        </w:rPr>
        <w:t xml:space="preserve">Dosen Pembimbing II: Dr. Lina </w:t>
      </w:r>
      <w:proofErr w:type="spellStart"/>
      <w:r w:rsidRPr="00DA41EE">
        <w:rPr>
          <w:rFonts w:ascii="Times New Roman" w:hAnsi="Times New Roman" w:cs="Times New Roman"/>
        </w:rPr>
        <w:t>Saptaria</w:t>
      </w:r>
      <w:proofErr w:type="spellEnd"/>
      <w:r w:rsidRPr="00DA41EE">
        <w:rPr>
          <w:rFonts w:ascii="Times New Roman" w:hAnsi="Times New Roman" w:cs="Times New Roman"/>
        </w:rPr>
        <w:t xml:space="preserve">, </w:t>
      </w:r>
      <w:proofErr w:type="spellStart"/>
      <w:r w:rsidRPr="00DA41EE">
        <w:rPr>
          <w:rFonts w:ascii="Times New Roman" w:hAnsi="Times New Roman" w:cs="Times New Roman"/>
        </w:rPr>
        <w:t>S.Pd</w:t>
      </w:r>
      <w:proofErr w:type="spellEnd"/>
      <w:r w:rsidRPr="00DA41EE">
        <w:rPr>
          <w:rFonts w:ascii="Times New Roman" w:hAnsi="Times New Roman" w:cs="Times New Roman"/>
        </w:rPr>
        <w:t>, M.M</w:t>
      </w:r>
    </w:p>
    <w:p w14:paraId="159BF0A5" w14:textId="77777777" w:rsidR="007C341E" w:rsidRPr="00DA41EE" w:rsidRDefault="007C341E" w:rsidP="007C341E">
      <w:pPr>
        <w:spacing w:line="240" w:lineRule="auto"/>
        <w:rPr>
          <w:rFonts w:ascii="Times New Roman" w:hAnsi="Times New Roman" w:cs="Times New Roman"/>
        </w:rPr>
      </w:pPr>
      <w:r w:rsidRPr="00DA4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1EE">
        <w:rPr>
          <w:rFonts w:ascii="Times New Roman" w:hAnsi="Times New Roman" w:cs="Times New Roman"/>
        </w:rPr>
        <w:t>Nama Mahasiswa</w:t>
      </w:r>
      <w:r w:rsidRPr="00DA41EE">
        <w:rPr>
          <w:rFonts w:ascii="Times New Roman" w:hAnsi="Times New Roman" w:cs="Times New Roman"/>
        </w:rPr>
        <w:tab/>
        <w:t>: Auliya Farinda Putri</w:t>
      </w:r>
    </w:p>
    <w:p w14:paraId="1A6B97A6" w14:textId="77777777" w:rsidR="007C341E" w:rsidRPr="00DA41EE" w:rsidRDefault="007C341E" w:rsidP="007C341E">
      <w:pPr>
        <w:spacing w:line="240" w:lineRule="auto"/>
        <w:rPr>
          <w:rFonts w:ascii="Times New Roman" w:hAnsi="Times New Roman" w:cs="Times New Roman"/>
          <w:spacing w:val="4"/>
        </w:rPr>
      </w:pPr>
      <w:r w:rsidRPr="00DA41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1EE">
        <w:rPr>
          <w:rFonts w:ascii="Times New Roman" w:hAnsi="Times New Roman" w:cs="Times New Roman"/>
        </w:rPr>
        <w:t>NPM</w:t>
      </w:r>
      <w:r w:rsidRPr="00DA41EE">
        <w:rPr>
          <w:rFonts w:ascii="Times New Roman" w:hAnsi="Times New Roman" w:cs="Times New Roman"/>
        </w:rPr>
        <w:tab/>
      </w:r>
      <w:r w:rsidRPr="00DA41EE">
        <w:rPr>
          <w:rFonts w:ascii="Times New Roman" w:hAnsi="Times New Roman" w:cs="Times New Roman"/>
        </w:rPr>
        <w:tab/>
      </w:r>
      <w:r w:rsidRPr="00DA41EE">
        <w:rPr>
          <w:rFonts w:ascii="Times New Roman" w:hAnsi="Times New Roman" w:cs="Times New Roman"/>
        </w:rPr>
        <w:tab/>
        <w:t>: 20</w:t>
      </w:r>
      <w:r>
        <w:rPr>
          <w:rFonts w:ascii="Times New Roman" w:hAnsi="Times New Roman" w:cs="Times New Roman"/>
        </w:rPr>
        <w:t>.</w:t>
      </w:r>
      <w:r w:rsidRPr="00DA41EE">
        <w:rPr>
          <w:rFonts w:ascii="Times New Roman" w:hAnsi="Times New Roman" w:cs="Times New Roman"/>
        </w:rPr>
        <w:t>13021</w:t>
      </w:r>
      <w:r>
        <w:rPr>
          <w:rFonts w:ascii="Times New Roman" w:hAnsi="Times New Roman" w:cs="Times New Roman"/>
        </w:rPr>
        <w:t>.</w:t>
      </w:r>
      <w:r w:rsidRPr="00DA41EE">
        <w:rPr>
          <w:rFonts w:ascii="Times New Roman" w:hAnsi="Times New Roman" w:cs="Times New Roman"/>
        </w:rPr>
        <w:t>0282</w:t>
      </w:r>
    </w:p>
    <w:p w14:paraId="2CA58D81" w14:textId="77777777" w:rsidR="007C341E" w:rsidRDefault="007C341E" w:rsidP="007C341E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14:paraId="66324B4D" w14:textId="77777777" w:rsidR="007C341E" w:rsidRPr="007C341E" w:rsidRDefault="007C341E" w:rsidP="007C341E">
      <w:pPr>
        <w:pStyle w:val="Judul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2272155"/>
      <w:r w:rsidRPr="007C341E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ABSTRAKSI</w:t>
      </w:r>
      <w:bookmarkEnd w:id="0"/>
    </w:p>
    <w:p w14:paraId="327FC714" w14:textId="77777777" w:rsidR="007C341E" w:rsidRPr="0006703C" w:rsidRDefault="007C341E" w:rsidP="007C341E">
      <w:pPr>
        <w:spacing w:before="120" w:after="120" w:line="324" w:lineRule="auto"/>
        <w:ind w:left="-425" w:firstLine="425"/>
        <w:jc w:val="both"/>
        <w:rPr>
          <w:rFonts w:ascii="Times New Roman" w:hAnsi="Times New Roman" w:cs="Times New Roman"/>
        </w:rPr>
      </w:pPr>
      <w:r w:rsidRPr="0006703C">
        <w:rPr>
          <w:rFonts w:ascii="Times New Roman" w:hAnsi="Times New Roman" w:cs="Times New Roman"/>
        </w:rPr>
        <w:t>Peneliti</w:t>
      </w:r>
      <w:r>
        <w:rPr>
          <w:rFonts w:ascii="Times New Roman" w:hAnsi="Times New Roman" w:cs="Times New Roman"/>
        </w:rPr>
        <w:t>an</w:t>
      </w:r>
      <w:r w:rsidRPr="0006703C">
        <w:rPr>
          <w:rFonts w:ascii="Times New Roman" w:hAnsi="Times New Roman" w:cs="Times New Roman"/>
        </w:rPr>
        <w:t xml:space="preserve"> ini bertujuan untuk mengetahui penerapan metode </w:t>
      </w:r>
      <w:proofErr w:type="spellStart"/>
      <w:r w:rsidRPr="0006703C">
        <w:rPr>
          <w:rFonts w:ascii="Times New Roman" w:hAnsi="Times New Roman" w:cs="Times New Roman"/>
          <w:i/>
          <w:iCs/>
        </w:rPr>
        <w:t>Just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6703C">
        <w:rPr>
          <w:rFonts w:ascii="Times New Roman" w:hAnsi="Times New Roman" w:cs="Times New Roman"/>
          <w:i/>
          <w:iCs/>
        </w:rPr>
        <w:t>Time</w:t>
      </w:r>
      <w:proofErr w:type="spellEnd"/>
      <w:r w:rsidRPr="0006703C">
        <w:rPr>
          <w:rFonts w:ascii="Times New Roman" w:hAnsi="Times New Roman" w:cs="Times New Roman"/>
        </w:rPr>
        <w:t xml:space="preserve"> dalam pengendalian persediaan bahan baku untuk mencapai efisiensi biaya persediaan pada </w:t>
      </w:r>
      <w:r w:rsidRPr="0006703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6703C">
        <w:rPr>
          <w:rFonts w:ascii="Times New Roman" w:hAnsi="Times New Roman" w:cs="Times New Roman"/>
          <w:i/>
          <w:iCs/>
        </w:rPr>
        <w:t>Bake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703C">
        <w:rPr>
          <w:rFonts w:ascii="Times New Roman" w:hAnsi="Times New Roman" w:cs="Times New Roman"/>
          <w:i/>
          <w:iCs/>
        </w:rPr>
        <w:t>Corner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</w:t>
      </w:r>
      <w:r w:rsidRPr="0006703C">
        <w:rPr>
          <w:rFonts w:ascii="Times New Roman" w:hAnsi="Times New Roman" w:cs="Times New Roman"/>
        </w:rPr>
        <w:t xml:space="preserve">di Kota Kediri. Metode </w:t>
      </w:r>
      <w:proofErr w:type="spellStart"/>
      <w:r w:rsidRPr="0006703C">
        <w:rPr>
          <w:rFonts w:ascii="Times New Roman" w:hAnsi="Times New Roman" w:cs="Times New Roman"/>
          <w:i/>
          <w:iCs/>
        </w:rPr>
        <w:t>Just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6703C">
        <w:rPr>
          <w:rFonts w:ascii="Times New Roman" w:hAnsi="Times New Roman" w:cs="Times New Roman"/>
          <w:i/>
          <w:iCs/>
        </w:rPr>
        <w:t>Time</w:t>
      </w:r>
      <w:proofErr w:type="spellEnd"/>
      <w:r w:rsidRPr="0006703C">
        <w:rPr>
          <w:rFonts w:ascii="Times New Roman" w:hAnsi="Times New Roman" w:cs="Times New Roman"/>
        </w:rPr>
        <w:t xml:space="preserve"> diterapkan untuk mengurangi biaya persediaan dengan memastikan bahan baku hanya di pesan </w:t>
      </w:r>
      <w:r>
        <w:rPr>
          <w:rFonts w:ascii="Times New Roman" w:hAnsi="Times New Roman" w:cs="Times New Roman"/>
        </w:rPr>
        <w:t>maupun</w:t>
      </w:r>
      <w:r w:rsidRPr="0006703C">
        <w:rPr>
          <w:rFonts w:ascii="Times New Roman" w:hAnsi="Times New Roman" w:cs="Times New Roman"/>
        </w:rPr>
        <w:t xml:space="preserve"> diterima saat dibutuhkan dalam proses produksi. Jenis penelitian ini menggunakan pendekatan deskriptif kuantitatif. Jenis data yang </w:t>
      </w:r>
      <w:r>
        <w:rPr>
          <w:rFonts w:ascii="Times New Roman" w:hAnsi="Times New Roman" w:cs="Times New Roman"/>
        </w:rPr>
        <w:t>dipergunakan</w:t>
      </w:r>
      <w:r w:rsidRPr="0006703C">
        <w:rPr>
          <w:rFonts w:ascii="Times New Roman" w:hAnsi="Times New Roman" w:cs="Times New Roman"/>
        </w:rPr>
        <w:t xml:space="preserve"> adalah data primer yang didapatkan melalui teknik pengumpulan data dengan wawancara dan dokumentasi. Data sekunder yang diperoleh dari data persediaan telur. Teknik analisis yang </w:t>
      </w:r>
      <w:r>
        <w:rPr>
          <w:rFonts w:ascii="Times New Roman" w:hAnsi="Times New Roman" w:cs="Times New Roman"/>
        </w:rPr>
        <w:t>dipergunakan</w:t>
      </w:r>
      <w:r w:rsidRPr="0006703C">
        <w:rPr>
          <w:rFonts w:ascii="Times New Roman" w:hAnsi="Times New Roman" w:cs="Times New Roman"/>
        </w:rPr>
        <w:t xml:space="preserve"> pada penelitian ini adalah </w:t>
      </w:r>
      <w:proofErr w:type="spellStart"/>
      <w:r w:rsidRPr="0006703C">
        <w:rPr>
          <w:rFonts w:ascii="Times New Roman" w:hAnsi="Times New Roman" w:cs="Times New Roman"/>
          <w:i/>
          <w:iCs/>
        </w:rPr>
        <w:t>Just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6703C">
        <w:rPr>
          <w:rFonts w:ascii="Times New Roman" w:hAnsi="Times New Roman" w:cs="Times New Roman"/>
          <w:i/>
          <w:iCs/>
        </w:rPr>
        <w:t>Time</w:t>
      </w:r>
      <w:proofErr w:type="spellEnd"/>
      <w:r w:rsidRPr="0006703C">
        <w:rPr>
          <w:rFonts w:ascii="Times New Roman" w:hAnsi="Times New Roman" w:cs="Times New Roman"/>
        </w:rPr>
        <w:t xml:space="preserve">. Tempat penelitian berlokasi di Toko Pojok Warna Biru, Jl. </w:t>
      </w:r>
      <w:proofErr w:type="spellStart"/>
      <w:r w:rsidRPr="0006703C">
        <w:rPr>
          <w:rFonts w:ascii="Times New Roman" w:hAnsi="Times New Roman" w:cs="Times New Roman"/>
        </w:rPr>
        <w:t>Dhoho</w:t>
      </w:r>
      <w:proofErr w:type="spellEnd"/>
      <w:r w:rsidRPr="0006703C">
        <w:rPr>
          <w:rFonts w:ascii="Times New Roman" w:hAnsi="Times New Roman" w:cs="Times New Roman"/>
        </w:rPr>
        <w:t xml:space="preserve"> No.109,  </w:t>
      </w:r>
      <w:proofErr w:type="spellStart"/>
      <w:r w:rsidRPr="0006703C">
        <w:rPr>
          <w:rFonts w:ascii="Times New Roman" w:hAnsi="Times New Roman" w:cs="Times New Roman"/>
        </w:rPr>
        <w:t>Pakelan</w:t>
      </w:r>
      <w:proofErr w:type="spellEnd"/>
      <w:r w:rsidRPr="0006703C">
        <w:rPr>
          <w:rFonts w:ascii="Times New Roman" w:hAnsi="Times New Roman" w:cs="Times New Roman"/>
        </w:rPr>
        <w:t>, Kec. Kota, Kota Kediri, Jawa Timur 64129.</w:t>
      </w:r>
    </w:p>
    <w:p w14:paraId="6B0518A3" w14:textId="77777777" w:rsidR="007C341E" w:rsidRDefault="007C341E" w:rsidP="007C341E">
      <w:pPr>
        <w:spacing w:before="120" w:after="120" w:line="324" w:lineRule="auto"/>
        <w:ind w:left="-425" w:firstLine="425"/>
        <w:jc w:val="both"/>
        <w:rPr>
          <w:rFonts w:ascii="Times New Roman" w:hAnsi="Times New Roman" w:cs="Times New Roman"/>
        </w:rPr>
      </w:pPr>
      <w:r w:rsidRPr="0006703C">
        <w:rPr>
          <w:rFonts w:ascii="Times New Roman" w:hAnsi="Times New Roman" w:cs="Times New Roman"/>
        </w:rPr>
        <w:t xml:space="preserve">Hasil implementasi dengan metode </w:t>
      </w:r>
      <w:r>
        <w:rPr>
          <w:rFonts w:ascii="Times New Roman" w:hAnsi="Times New Roman" w:cs="Times New Roman"/>
        </w:rPr>
        <w:t>tradisional</w:t>
      </w:r>
      <w:r w:rsidRPr="0006703C">
        <w:rPr>
          <w:rFonts w:ascii="Times New Roman" w:hAnsi="Times New Roman" w:cs="Times New Roman"/>
        </w:rPr>
        <w:t xml:space="preserve"> pada tahun 2023 </w:t>
      </w:r>
      <w:r w:rsidRPr="0006703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6703C">
        <w:rPr>
          <w:rFonts w:ascii="Times New Roman" w:hAnsi="Times New Roman" w:cs="Times New Roman"/>
          <w:i/>
          <w:iCs/>
        </w:rPr>
        <w:t>Bake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703C">
        <w:rPr>
          <w:rFonts w:ascii="Times New Roman" w:hAnsi="Times New Roman" w:cs="Times New Roman"/>
          <w:i/>
          <w:iCs/>
        </w:rPr>
        <w:t>Corner</w:t>
      </w:r>
      <w:proofErr w:type="spellEnd"/>
      <w:r w:rsidRPr="0006703C">
        <w:rPr>
          <w:rFonts w:ascii="Times New Roman" w:hAnsi="Times New Roman" w:cs="Times New Roman"/>
        </w:rPr>
        <w:t xml:space="preserve"> melakukan pembelian telur 3.240 kg dengan frekuensi pesan 46 kali</w:t>
      </w:r>
      <w:r>
        <w:rPr>
          <w:rFonts w:ascii="Times New Roman" w:hAnsi="Times New Roman" w:cs="Times New Roman"/>
        </w:rPr>
        <w:t xml:space="preserve"> dengan </w:t>
      </w:r>
      <w:r w:rsidRPr="0006703C">
        <w:rPr>
          <w:rFonts w:ascii="Times New Roman" w:hAnsi="Times New Roman" w:cs="Times New Roman"/>
        </w:rPr>
        <w:t>biaya pemesanan sebesar Rp 585.000 dan</w:t>
      </w:r>
      <w:r>
        <w:rPr>
          <w:rFonts w:ascii="Times New Roman" w:hAnsi="Times New Roman" w:cs="Times New Roman"/>
        </w:rPr>
        <w:t xml:space="preserve"> </w:t>
      </w:r>
      <w:r w:rsidRPr="0006703C">
        <w:rPr>
          <w:rFonts w:ascii="Times New Roman" w:hAnsi="Times New Roman" w:cs="Times New Roman"/>
        </w:rPr>
        <w:t xml:space="preserve">biaya penyimpanan sebesar Rp 20.000/kg. Dengan total biaya penyimpanan yang dikeluarkan oleh </w:t>
      </w:r>
      <w:r w:rsidRPr="0006703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6703C">
        <w:rPr>
          <w:rFonts w:ascii="Times New Roman" w:hAnsi="Times New Roman" w:cs="Times New Roman"/>
          <w:i/>
          <w:iCs/>
        </w:rPr>
        <w:t>Bake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703C">
        <w:rPr>
          <w:rFonts w:ascii="Times New Roman" w:hAnsi="Times New Roman" w:cs="Times New Roman"/>
          <w:i/>
          <w:iCs/>
        </w:rPr>
        <w:t>Corner</w:t>
      </w:r>
      <w:proofErr w:type="spellEnd"/>
      <w:r w:rsidRPr="0006703C">
        <w:rPr>
          <w:rFonts w:ascii="Times New Roman" w:hAnsi="Times New Roman" w:cs="Times New Roman"/>
        </w:rPr>
        <w:t xml:space="preserve">  pada tahun 2023 sebesar Rp 34.210.000.</w:t>
      </w:r>
      <w:r>
        <w:rPr>
          <w:rFonts w:ascii="Times New Roman" w:hAnsi="Times New Roman" w:cs="Times New Roman"/>
        </w:rPr>
        <w:t xml:space="preserve"> Sedangkan dengan metode </w:t>
      </w:r>
      <w:proofErr w:type="spellStart"/>
      <w:r w:rsidRPr="0006703C">
        <w:rPr>
          <w:rFonts w:ascii="Times New Roman" w:hAnsi="Times New Roman" w:cs="Times New Roman"/>
          <w:i/>
          <w:iCs/>
        </w:rPr>
        <w:t>Just</w:t>
      </w:r>
      <w:proofErr w:type="spellEnd"/>
      <w:r w:rsidRPr="000670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6703C">
        <w:rPr>
          <w:rFonts w:ascii="Times New Roman" w:hAnsi="Times New Roman" w:cs="Times New Roman"/>
          <w:i/>
          <w:iCs/>
        </w:rPr>
        <w:t>Time</w:t>
      </w:r>
      <w:proofErr w:type="spellEnd"/>
      <w:r>
        <w:rPr>
          <w:rFonts w:ascii="Times New Roman" w:hAnsi="Times New Roman" w:cs="Times New Roman"/>
        </w:rPr>
        <w:t xml:space="preserve"> menunjukkan bahwa jumlah pesanan yang optimal sebesar 1.039 kg dengan kebutuhan telur sebanyak 3.075 kg. Total biaya persediaan yang dikeluarkan oleh perusahaan jika menggunakan metode JIT sebesar Rp 13.966.174. </w:t>
      </w:r>
    </w:p>
    <w:p w14:paraId="3D8F2545" w14:textId="77777777" w:rsidR="007C341E" w:rsidRDefault="007C341E" w:rsidP="007C341E">
      <w:pPr>
        <w:spacing w:before="120" w:after="120" w:line="324" w:lineRule="auto"/>
        <w:ind w:left="-425" w:hanging="1"/>
        <w:jc w:val="both"/>
        <w:rPr>
          <w:rFonts w:ascii="Times New Roman" w:hAnsi="Times New Roman" w:cs="Times New Roman"/>
        </w:rPr>
      </w:pPr>
    </w:p>
    <w:p w14:paraId="37958BE1" w14:textId="77777777" w:rsidR="007C341E" w:rsidRPr="0006703C" w:rsidRDefault="007C341E" w:rsidP="007C341E">
      <w:pPr>
        <w:spacing w:before="120" w:after="120" w:line="324" w:lineRule="auto"/>
        <w:ind w:left="-425" w:hanging="1"/>
        <w:jc w:val="both"/>
        <w:rPr>
          <w:rFonts w:ascii="Times New Roman" w:hAnsi="Times New Roman" w:cs="Times New Roman"/>
          <w:b/>
          <w:bCs/>
          <w:i/>
          <w:iCs/>
        </w:rPr>
      </w:pPr>
      <w:r w:rsidRPr="0006703C">
        <w:rPr>
          <w:rFonts w:ascii="Times New Roman" w:hAnsi="Times New Roman" w:cs="Times New Roman"/>
          <w:b/>
          <w:bCs/>
        </w:rPr>
        <w:t xml:space="preserve">Kata kunci: pengendalian persediaan, </w:t>
      </w:r>
      <w:r>
        <w:rPr>
          <w:rFonts w:ascii="Times New Roman" w:hAnsi="Times New Roman" w:cs="Times New Roman"/>
          <w:b/>
          <w:bCs/>
        </w:rPr>
        <w:t xml:space="preserve">persediaan bahan baku, </w:t>
      </w:r>
      <w:r w:rsidRPr="0006703C">
        <w:rPr>
          <w:rFonts w:ascii="Times New Roman" w:hAnsi="Times New Roman" w:cs="Times New Roman"/>
          <w:b/>
          <w:bCs/>
        </w:rPr>
        <w:t>bahan baku, efisiensi biaya, biaya persediaan</w:t>
      </w:r>
      <w:r w:rsidRPr="0006703C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06703C">
        <w:rPr>
          <w:rFonts w:ascii="Times New Roman" w:hAnsi="Times New Roman" w:cs="Times New Roman"/>
          <w:b/>
          <w:bCs/>
          <w:i/>
          <w:iCs/>
        </w:rPr>
        <w:t>just</w:t>
      </w:r>
      <w:proofErr w:type="spellEnd"/>
      <w:r w:rsidRPr="0006703C">
        <w:rPr>
          <w:rFonts w:ascii="Times New Roman" w:hAnsi="Times New Roman" w:cs="Times New Roman"/>
          <w:b/>
          <w:bCs/>
          <w:i/>
          <w:iCs/>
        </w:rPr>
        <w:t xml:space="preserve"> in </w:t>
      </w:r>
      <w:proofErr w:type="spellStart"/>
      <w:r w:rsidRPr="0006703C">
        <w:rPr>
          <w:rFonts w:ascii="Times New Roman" w:hAnsi="Times New Roman" w:cs="Times New Roman"/>
          <w:b/>
          <w:bCs/>
          <w:i/>
          <w:iCs/>
        </w:rPr>
        <w:t>time</w:t>
      </w:r>
      <w:proofErr w:type="spellEnd"/>
      <w:r w:rsidRPr="0006703C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06703C">
        <w:rPr>
          <w:rFonts w:ascii="Times New Roman" w:hAnsi="Times New Roman" w:cs="Times New Roman"/>
          <w:b/>
          <w:bCs/>
          <w:i/>
          <w:iCs/>
        </w:rPr>
        <w:t>jit</w:t>
      </w:r>
      <w:proofErr w:type="spellEnd"/>
      <w:r w:rsidRPr="0006703C">
        <w:rPr>
          <w:rFonts w:ascii="Times New Roman" w:hAnsi="Times New Roman" w:cs="Times New Roman"/>
          <w:b/>
          <w:bCs/>
          <w:i/>
          <w:iCs/>
        </w:rPr>
        <w:t>).</w:t>
      </w:r>
    </w:p>
    <w:p w14:paraId="6F75A867" w14:textId="77777777" w:rsidR="004633FF" w:rsidRDefault="004633FF"/>
    <w:sectPr w:rsidR="00463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1E"/>
    <w:rsid w:val="00102D10"/>
    <w:rsid w:val="0043008E"/>
    <w:rsid w:val="004633FF"/>
    <w:rsid w:val="004F122F"/>
    <w:rsid w:val="007C341E"/>
    <w:rsid w:val="007E14BB"/>
    <w:rsid w:val="008C5063"/>
    <w:rsid w:val="00A77F69"/>
    <w:rsid w:val="00AF5338"/>
    <w:rsid w:val="00CE7048"/>
    <w:rsid w:val="00DF6987"/>
    <w:rsid w:val="00E371FB"/>
    <w:rsid w:val="00E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DC9"/>
  <w15:chartTrackingRefBased/>
  <w15:docId w15:val="{CC2DA208-0400-4011-B226-C1474A5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1E"/>
    <w:pPr>
      <w:spacing w:after="200" w:line="276" w:lineRule="auto"/>
    </w:pPr>
    <w:rPr>
      <w:kern w:val="0"/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9"/>
    <w:qFormat/>
    <w:rsid w:val="007C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aliases w:val="Halaman Pengesahan dan BAB"/>
    <w:basedOn w:val="Normal"/>
    <w:next w:val="Normal"/>
    <w:link w:val="Judul2KAR"/>
    <w:uiPriority w:val="9"/>
    <w:unhideWhenUsed/>
    <w:qFormat/>
    <w:rsid w:val="007C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C3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C3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C3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C3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C3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C3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C3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C3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aliases w:val="Halaman Pengesahan dan BAB KAR"/>
    <w:basedOn w:val="FontParagrafDefault"/>
    <w:link w:val="Judul2"/>
    <w:uiPriority w:val="9"/>
    <w:rsid w:val="007C3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C3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C341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C341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C341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C341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C341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C341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C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7C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C3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7C3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C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7C341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7C341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7C341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C3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C341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C3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nonik2284@gmail.com</dc:creator>
  <cp:keywords/>
  <dc:description/>
  <cp:lastModifiedBy>nonik2284@gmail.com</cp:lastModifiedBy>
  <cp:revision>1</cp:revision>
  <dcterms:created xsi:type="dcterms:W3CDTF">2024-10-11T21:19:00Z</dcterms:created>
  <dcterms:modified xsi:type="dcterms:W3CDTF">2024-10-11T21:20:00Z</dcterms:modified>
</cp:coreProperties>
</file>